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Grille"/>
        <w:tblW w:w="10632" w:type="dxa"/>
        <w:tblInd w:w="-601"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0BF"/>
      </w:tblPr>
      <w:tblGrid>
        <w:gridCol w:w="4057"/>
        <w:gridCol w:w="3045"/>
        <w:gridCol w:w="3530"/>
      </w:tblGrid>
      <w:tr w:rsidR="00C077AE" w:rsidRPr="00120AAC">
        <w:trPr>
          <w:trHeight w:val="272"/>
        </w:trPr>
        <w:tc>
          <w:tcPr>
            <w:tcW w:w="10632" w:type="dxa"/>
            <w:gridSpan w:val="3"/>
            <w:shd w:val="pct95" w:color="auto" w:fill="auto"/>
          </w:tcPr>
          <w:p w:rsidR="00C077AE" w:rsidRPr="00120AAC" w:rsidRDefault="00C077AE" w:rsidP="00F223A2">
            <w:pPr>
              <w:rPr>
                <w:rFonts w:ascii="Arial" w:hAnsi="Arial" w:cs="Helvetica"/>
                <w:b/>
                <w:bCs/>
                <w:color w:val="000000"/>
                <w:szCs w:val="34"/>
              </w:rPr>
            </w:pPr>
            <w:r w:rsidRPr="00344AFA">
              <w:rPr>
                <w:rFonts w:ascii="Arial" w:hAnsi="Arial" w:cs="Helvetica"/>
                <w:b/>
                <w:bCs/>
                <w:color w:val="FFFFFF" w:themeColor="background1"/>
                <w:szCs w:val="34"/>
              </w:rPr>
              <w:t xml:space="preserve">CYCLE </w:t>
            </w:r>
            <w:r w:rsidR="00993C7B">
              <w:rPr>
                <w:rFonts w:ascii="Arial" w:hAnsi="Arial" w:cs="Helvetica"/>
                <w:b/>
                <w:bCs/>
                <w:color w:val="FFFFFF" w:themeColor="background1"/>
                <w:szCs w:val="34"/>
              </w:rPr>
              <w:t>4</w:t>
            </w:r>
            <w:r w:rsidR="00B352B3">
              <w:rPr>
                <w:rFonts w:ascii="Arial" w:hAnsi="Arial" w:cs="Helvetica"/>
                <w:b/>
                <w:bCs/>
                <w:color w:val="FFFFFF" w:themeColor="background1"/>
                <w:szCs w:val="34"/>
              </w:rPr>
              <w:t xml:space="preserve"> </w:t>
            </w:r>
            <w:r w:rsidR="00993C7B">
              <w:rPr>
                <w:rFonts w:ascii="Arial" w:hAnsi="Arial" w:cs="Helvetica"/>
                <w:b/>
                <w:bCs/>
                <w:color w:val="FFFFFF" w:themeColor="background1"/>
                <w:szCs w:val="34"/>
                <w:vertAlign w:val="superscript"/>
              </w:rPr>
              <w:t xml:space="preserve"> </w:t>
            </w:r>
            <w:r w:rsidR="00993C7B">
              <w:rPr>
                <w:rFonts w:ascii="Arial" w:hAnsi="Arial" w:cs="Helvetica"/>
                <w:b/>
                <w:bCs/>
                <w:color w:val="FFFFFF" w:themeColor="background1"/>
                <w:szCs w:val="34"/>
              </w:rPr>
              <w:t>/ 4</w:t>
            </w:r>
            <w:r w:rsidR="00993C7B" w:rsidRPr="00993C7B">
              <w:rPr>
                <w:rFonts w:ascii="Arial" w:hAnsi="Arial" w:cs="Helvetica"/>
                <w:b/>
                <w:bCs/>
                <w:color w:val="FFFFFF" w:themeColor="background1"/>
                <w:szCs w:val="34"/>
                <w:vertAlign w:val="superscript"/>
              </w:rPr>
              <w:t>ème</w:t>
            </w:r>
            <w:r w:rsidR="008223A2">
              <w:rPr>
                <w:rFonts w:ascii="Arial" w:hAnsi="Arial" w:cs="Helvetica"/>
                <w:b/>
                <w:bCs/>
                <w:color w:val="FFFFFF" w:themeColor="background1"/>
                <w:szCs w:val="34"/>
              </w:rPr>
              <w:t xml:space="preserve"> &amp;</w:t>
            </w:r>
            <w:r w:rsidR="00993C7B">
              <w:rPr>
                <w:rFonts w:ascii="Arial" w:hAnsi="Arial" w:cs="Helvetica"/>
                <w:b/>
                <w:bCs/>
                <w:color w:val="FFFFFF" w:themeColor="background1"/>
                <w:szCs w:val="34"/>
              </w:rPr>
              <w:t xml:space="preserve"> 3</w:t>
            </w:r>
            <w:r w:rsidR="00993C7B" w:rsidRPr="00993C7B">
              <w:rPr>
                <w:rFonts w:ascii="Arial" w:hAnsi="Arial" w:cs="Helvetica"/>
                <w:b/>
                <w:bCs/>
                <w:color w:val="FFFFFF" w:themeColor="background1"/>
                <w:szCs w:val="34"/>
                <w:vertAlign w:val="superscript"/>
              </w:rPr>
              <w:t>ème</w:t>
            </w:r>
            <w:r w:rsidR="00993C7B">
              <w:rPr>
                <w:rFonts w:ascii="Arial" w:hAnsi="Arial" w:cs="Helvetica"/>
                <w:b/>
                <w:bCs/>
                <w:color w:val="FFFFFF" w:themeColor="background1"/>
                <w:szCs w:val="34"/>
              </w:rPr>
              <w:t xml:space="preserve"> </w:t>
            </w:r>
            <w:r w:rsidR="009878E5">
              <w:rPr>
                <w:rFonts w:ascii="Arial" w:hAnsi="Arial" w:cs="Helvetica"/>
                <w:b/>
                <w:bCs/>
                <w:color w:val="FFFFFF" w:themeColor="background1"/>
                <w:szCs w:val="34"/>
              </w:rPr>
              <w:t xml:space="preserve"> </w:t>
            </w:r>
          </w:p>
        </w:tc>
      </w:tr>
      <w:tr w:rsidR="00231418" w:rsidRPr="00120AAC">
        <w:trPr>
          <w:trHeight w:val="272"/>
        </w:trPr>
        <w:tc>
          <w:tcPr>
            <w:tcW w:w="10632" w:type="dxa"/>
            <w:gridSpan w:val="3"/>
            <w:shd w:val="pct95" w:color="auto" w:fill="auto"/>
          </w:tcPr>
          <w:p w:rsidR="00231418" w:rsidRPr="00344AFA" w:rsidRDefault="00231418" w:rsidP="00344172">
            <w:pPr>
              <w:rPr>
                <w:rFonts w:ascii="Arial" w:hAnsi="Arial" w:cs="Helvetica"/>
                <w:b/>
                <w:bCs/>
                <w:color w:val="FFFFFF" w:themeColor="background1"/>
                <w:szCs w:val="34"/>
              </w:rPr>
            </w:pPr>
          </w:p>
        </w:tc>
      </w:tr>
      <w:tr w:rsidR="00231418" w:rsidRPr="005C323E">
        <w:trPr>
          <w:trHeight w:val="2414"/>
        </w:trPr>
        <w:tc>
          <w:tcPr>
            <w:tcW w:w="3657" w:type="dxa"/>
          </w:tcPr>
          <w:p w:rsidR="00F847DE" w:rsidRDefault="00F847DE" w:rsidP="004A4263">
            <w:pPr>
              <w:rPr>
                <w:rFonts w:ascii="Arial" w:hAnsi="Arial"/>
                <w:b/>
                <w:bCs/>
                <w:sz w:val="16"/>
              </w:rPr>
            </w:pPr>
          </w:p>
          <w:p w:rsidR="0074296F" w:rsidRDefault="0074296F" w:rsidP="00D82A1F">
            <w:pPr>
              <w:jc w:val="center"/>
              <w:rPr>
                <w:rFonts w:ascii="Arial" w:hAnsi="Arial" w:cs="Helvetica"/>
                <w:bCs/>
                <w:color w:val="000000"/>
                <w:sz w:val="16"/>
                <w:szCs w:val="34"/>
              </w:rPr>
            </w:pPr>
            <w:r>
              <w:rPr>
                <w:rFonts w:ascii="Arial" w:hAnsi="Arial" w:cs="Helvetica"/>
                <w:bCs/>
                <w:noProof/>
                <w:color w:val="000000"/>
                <w:sz w:val="16"/>
                <w:szCs w:val="34"/>
                <w:lang w:eastAsia="fr-FR"/>
              </w:rPr>
              <w:drawing>
                <wp:inline distT="0" distB="0" distL="0" distR="0">
                  <wp:extent cx="2413635" cy="1781908"/>
                  <wp:effectExtent l="2540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415530" cy="1783307"/>
                          </a:xfrm>
                          <a:prstGeom prst="rect">
                            <a:avLst/>
                          </a:prstGeom>
                          <a:noFill/>
                          <a:ln w="9525">
                            <a:noFill/>
                            <a:miter lim="800000"/>
                            <a:headEnd/>
                            <a:tailEnd/>
                          </a:ln>
                        </pic:spPr>
                      </pic:pic>
                    </a:graphicData>
                  </a:graphic>
                </wp:inline>
              </w:drawing>
            </w:r>
          </w:p>
          <w:p w:rsidR="00231418" w:rsidRPr="0074296F" w:rsidRDefault="0074296F" w:rsidP="00D82A1F">
            <w:pPr>
              <w:jc w:val="center"/>
              <w:rPr>
                <w:rFonts w:ascii="Arial" w:hAnsi="Arial" w:cs="Helvetica"/>
                <w:bCs/>
                <w:color w:val="000000"/>
                <w:sz w:val="16"/>
                <w:szCs w:val="34"/>
              </w:rPr>
            </w:pPr>
            <w:r>
              <w:rPr>
                <w:rFonts w:ascii="Arial" w:hAnsi="Arial" w:cs="Helvetica"/>
                <w:bCs/>
                <w:color w:val="000000"/>
                <w:sz w:val="16"/>
                <w:szCs w:val="34"/>
              </w:rPr>
              <w:t>Sophie CALLE</w:t>
            </w:r>
          </w:p>
        </w:tc>
        <w:tc>
          <w:tcPr>
            <w:tcW w:w="3136" w:type="dxa"/>
          </w:tcPr>
          <w:p w:rsidR="00F847DE" w:rsidRDefault="00F847DE" w:rsidP="009E3402">
            <w:pPr>
              <w:jc w:val="center"/>
              <w:rPr>
                <w:rFonts w:ascii="Arial" w:hAnsi="Arial" w:cs="Helvetica"/>
                <w:bCs/>
                <w:color w:val="000000"/>
                <w:sz w:val="16"/>
                <w:szCs w:val="34"/>
              </w:rPr>
            </w:pPr>
          </w:p>
          <w:p w:rsidR="00C639B5" w:rsidRDefault="00F046AC" w:rsidP="00D82A1F">
            <w:pPr>
              <w:jc w:val="center"/>
              <w:rPr>
                <w:rFonts w:ascii="Arial" w:hAnsi="Arial" w:cs="Helvetica"/>
                <w:bCs/>
                <w:color w:val="000000"/>
                <w:sz w:val="16"/>
                <w:szCs w:val="34"/>
              </w:rPr>
            </w:pPr>
            <w:r>
              <w:rPr>
                <w:rFonts w:ascii="Arial" w:hAnsi="Arial" w:cs="Helvetica"/>
                <w:bCs/>
                <w:noProof/>
                <w:color w:val="000000"/>
                <w:sz w:val="16"/>
                <w:szCs w:val="34"/>
                <w:lang w:eastAsia="fr-FR"/>
              </w:rPr>
              <w:drawing>
                <wp:inline distT="0" distB="0" distL="0" distR="0">
                  <wp:extent cx="1668568" cy="2505809"/>
                  <wp:effectExtent l="25400" t="0" r="7832"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1668568" cy="2505809"/>
                          </a:xfrm>
                          <a:prstGeom prst="rect">
                            <a:avLst/>
                          </a:prstGeom>
                          <a:noFill/>
                          <a:ln w="9525">
                            <a:noFill/>
                            <a:miter lim="800000"/>
                            <a:headEnd/>
                            <a:tailEnd/>
                          </a:ln>
                        </pic:spPr>
                      </pic:pic>
                    </a:graphicData>
                  </a:graphic>
                </wp:inline>
              </w:drawing>
            </w:r>
          </w:p>
          <w:p w:rsidR="00231418" w:rsidRPr="009E3402" w:rsidRDefault="00C639B5" w:rsidP="00D82A1F">
            <w:pPr>
              <w:jc w:val="center"/>
              <w:rPr>
                <w:rFonts w:ascii="Arial" w:hAnsi="Arial" w:cs="Helvetica"/>
                <w:bCs/>
                <w:color w:val="000000"/>
                <w:sz w:val="16"/>
                <w:szCs w:val="34"/>
              </w:rPr>
            </w:pPr>
            <w:r>
              <w:rPr>
                <w:rFonts w:ascii="Arial" w:hAnsi="Arial" w:cs="Helvetica"/>
                <w:bCs/>
                <w:color w:val="000000"/>
                <w:sz w:val="16"/>
                <w:szCs w:val="34"/>
              </w:rPr>
              <w:t>Andy GOLDSWORTHY</w:t>
            </w:r>
          </w:p>
        </w:tc>
        <w:tc>
          <w:tcPr>
            <w:tcW w:w="3839" w:type="dxa"/>
          </w:tcPr>
          <w:p w:rsidR="00F046AC" w:rsidRDefault="00F046AC" w:rsidP="009E3402">
            <w:pPr>
              <w:rPr>
                <w:rFonts w:ascii="Arial" w:hAnsi="Arial" w:cs="Helvetica"/>
                <w:bCs/>
                <w:color w:val="000000"/>
                <w:sz w:val="16"/>
                <w:szCs w:val="34"/>
              </w:rPr>
            </w:pPr>
          </w:p>
          <w:p w:rsidR="00231418" w:rsidRPr="009E3402" w:rsidRDefault="00F046AC" w:rsidP="00AA14EB">
            <w:pPr>
              <w:jc w:val="center"/>
              <w:rPr>
                <w:rFonts w:ascii="Arial" w:hAnsi="Arial" w:cs="Helvetica"/>
                <w:bCs/>
                <w:color w:val="000000"/>
                <w:sz w:val="16"/>
                <w:szCs w:val="34"/>
              </w:rPr>
            </w:pPr>
            <w:r>
              <w:rPr>
                <w:rFonts w:ascii="Arial" w:hAnsi="Arial" w:cs="Helvetica"/>
                <w:bCs/>
                <w:noProof/>
                <w:color w:val="000000"/>
                <w:sz w:val="16"/>
                <w:szCs w:val="34"/>
                <w:lang w:eastAsia="fr-FR"/>
              </w:rPr>
              <w:drawing>
                <wp:inline distT="0" distB="0" distL="0" distR="0">
                  <wp:extent cx="1754919" cy="2495973"/>
                  <wp:effectExtent l="25400" t="0" r="0" b="0"/>
                  <wp:docPr id="14" name="Image 10" descr=":::::::Desktop: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long.jpg"/>
                          <pic:cNvPicPr>
                            <a:picLocks noChangeAspect="1" noChangeArrowheads="1"/>
                          </pic:cNvPicPr>
                        </pic:nvPicPr>
                        <pic:blipFill>
                          <a:blip r:embed="rId7"/>
                          <a:srcRect/>
                          <a:stretch>
                            <a:fillRect/>
                          </a:stretch>
                        </pic:blipFill>
                        <pic:spPr bwMode="auto">
                          <a:xfrm>
                            <a:off x="0" y="0"/>
                            <a:ext cx="1765316" cy="2510760"/>
                          </a:xfrm>
                          <a:prstGeom prst="rect">
                            <a:avLst/>
                          </a:prstGeom>
                          <a:noFill/>
                          <a:ln w="9525">
                            <a:noFill/>
                            <a:miter lim="800000"/>
                            <a:headEnd/>
                            <a:tailEnd/>
                          </a:ln>
                        </pic:spPr>
                      </pic:pic>
                    </a:graphicData>
                  </a:graphic>
                </wp:inline>
              </w:drawing>
            </w:r>
            <w:r w:rsidR="00D734E4">
              <w:rPr>
                <w:rFonts w:ascii="Arial" w:hAnsi="Arial" w:cs="Helvetica"/>
                <w:bCs/>
                <w:color w:val="000000"/>
                <w:sz w:val="16"/>
                <w:szCs w:val="34"/>
              </w:rPr>
              <w:t>Richard LON</w:t>
            </w:r>
            <w:r w:rsidR="00AA14EB">
              <w:rPr>
                <w:rFonts w:ascii="Arial" w:hAnsi="Arial" w:cs="Helvetica"/>
                <w:bCs/>
                <w:color w:val="000000"/>
                <w:sz w:val="16"/>
                <w:szCs w:val="34"/>
              </w:rPr>
              <w:t>G</w:t>
            </w:r>
          </w:p>
        </w:tc>
      </w:tr>
      <w:tr w:rsidR="00600B04" w:rsidRPr="00120AAC">
        <w:trPr>
          <w:trHeight w:val="272"/>
        </w:trPr>
        <w:tc>
          <w:tcPr>
            <w:tcW w:w="10632" w:type="dxa"/>
            <w:gridSpan w:val="3"/>
            <w:shd w:val="pct95" w:color="auto" w:fill="auto"/>
          </w:tcPr>
          <w:p w:rsidR="00600B04" w:rsidRPr="00344AFA" w:rsidRDefault="00344172" w:rsidP="009878E5">
            <w:pPr>
              <w:rPr>
                <w:rFonts w:ascii="Arial" w:hAnsi="Arial" w:cs="Helvetica"/>
                <w:b/>
                <w:bCs/>
                <w:color w:val="FFFFFF" w:themeColor="background1"/>
                <w:szCs w:val="34"/>
              </w:rPr>
            </w:pPr>
            <w:r>
              <w:rPr>
                <w:rFonts w:ascii="Arial" w:hAnsi="Arial" w:cs="Helvetica"/>
                <w:b/>
                <w:bCs/>
                <w:color w:val="FFFFFF" w:themeColor="background1"/>
                <w:szCs w:val="34"/>
              </w:rPr>
              <w:t>TITRE</w:t>
            </w:r>
            <w:r w:rsidR="005C323E">
              <w:rPr>
                <w:rFonts w:ascii="Arial" w:hAnsi="Arial" w:cs="Helvetica"/>
                <w:b/>
                <w:bCs/>
                <w:color w:val="FFFFFF" w:themeColor="background1"/>
                <w:szCs w:val="34"/>
              </w:rPr>
              <w:t xml:space="preserve"> : </w:t>
            </w:r>
            <w:r w:rsidR="009878E5">
              <w:rPr>
                <w:rFonts w:ascii="Eurostile" w:hAnsi="Eurostile" w:cs="Helvetica"/>
                <w:b/>
                <w:bCs/>
                <w:color w:val="FFFFFF" w:themeColor="background1"/>
                <w:szCs w:val="34"/>
              </w:rPr>
              <w:t>UN KILOMÈTRE</w:t>
            </w:r>
            <w:r w:rsidR="007D63A9">
              <w:rPr>
                <w:rFonts w:ascii="Eurostile" w:hAnsi="Eurostile" w:cs="Helvetica"/>
                <w:b/>
                <w:bCs/>
                <w:color w:val="FFFFFF" w:themeColor="background1"/>
                <w:szCs w:val="34"/>
              </w:rPr>
              <w:t>...</w:t>
            </w:r>
            <w:r w:rsidR="009878E5">
              <w:rPr>
                <w:rFonts w:ascii="Eurostile" w:hAnsi="Eurostile" w:cs="Helvetica"/>
                <w:b/>
                <w:bCs/>
                <w:color w:val="FFFFFF" w:themeColor="background1"/>
                <w:szCs w:val="34"/>
              </w:rPr>
              <w:t xml:space="preserve"> </w:t>
            </w:r>
            <w:r w:rsidR="007D63A9" w:rsidRPr="007D63A9">
              <w:rPr>
                <w:rFonts w:ascii="Eurostile" w:hAnsi="Eurostile" w:cs="Helvetica"/>
                <w:b/>
                <w:bCs/>
                <w:color w:val="FFFFFF" w:themeColor="background1"/>
                <w:szCs w:val="34"/>
              </w:rPr>
              <w:t xml:space="preserve">COMME TU VEUX ! </w:t>
            </w:r>
          </w:p>
        </w:tc>
      </w:tr>
      <w:tr w:rsidR="00D7480D" w:rsidRPr="00120AAC">
        <w:trPr>
          <w:trHeight w:val="1135"/>
        </w:trPr>
        <w:tc>
          <w:tcPr>
            <w:tcW w:w="10632" w:type="dxa"/>
            <w:gridSpan w:val="3"/>
          </w:tcPr>
          <w:p w:rsidR="00D7480D" w:rsidRPr="00B623ED" w:rsidRDefault="00BC0AD8" w:rsidP="00137E5B">
            <w:pPr>
              <w:rPr>
                <w:rFonts w:ascii="Arial" w:hAnsi="Arial"/>
                <w:sz w:val="20"/>
              </w:rPr>
            </w:pPr>
            <w:r>
              <w:rPr>
                <w:rFonts w:ascii="Arial" w:hAnsi="Arial"/>
                <w:b/>
                <w:color w:val="FF0000"/>
                <w:sz w:val="20"/>
                <w:szCs w:val="28"/>
              </w:rPr>
              <w:br/>
            </w:r>
            <w:r w:rsidR="00137E5B">
              <w:rPr>
                <w:rFonts w:ascii="Arial" w:hAnsi="Arial"/>
                <w:sz w:val="20"/>
                <w:szCs w:val="28"/>
              </w:rPr>
              <w:t>En mettant en œuvre les moyens plastiques de ton choix, tu résumes</w:t>
            </w:r>
            <w:r w:rsidR="001379F0" w:rsidRPr="001379F0">
              <w:rPr>
                <w:rFonts w:ascii="Arial" w:hAnsi="Arial"/>
                <w:sz w:val="20"/>
                <w:szCs w:val="28"/>
              </w:rPr>
              <w:t xml:space="preserve"> </w:t>
            </w:r>
            <w:r w:rsidR="00137E5B">
              <w:rPr>
                <w:rFonts w:ascii="Arial" w:hAnsi="Arial"/>
                <w:sz w:val="20"/>
                <w:szCs w:val="28"/>
              </w:rPr>
              <w:t>l</w:t>
            </w:r>
            <w:r w:rsidRPr="001379F0">
              <w:rPr>
                <w:rFonts w:ascii="Arial" w:hAnsi="Arial"/>
                <w:sz w:val="20"/>
                <w:szCs w:val="28"/>
              </w:rPr>
              <w:t xml:space="preserve">es </w:t>
            </w:r>
            <w:r w:rsidR="001379F0" w:rsidRPr="001379F0">
              <w:rPr>
                <w:rFonts w:ascii="Arial" w:hAnsi="Arial"/>
                <w:sz w:val="20"/>
                <w:szCs w:val="28"/>
              </w:rPr>
              <w:t>balades que</w:t>
            </w:r>
            <w:r w:rsidR="00F223A2">
              <w:rPr>
                <w:rFonts w:ascii="Arial" w:hAnsi="Arial"/>
                <w:sz w:val="20"/>
                <w:szCs w:val="28"/>
              </w:rPr>
              <w:t xml:space="preserve"> tu as pu faire chaque jour,</w:t>
            </w:r>
            <w:r w:rsidR="001379F0" w:rsidRPr="001379F0">
              <w:rPr>
                <w:rFonts w:ascii="Arial" w:hAnsi="Arial"/>
                <w:sz w:val="20"/>
                <w:szCs w:val="28"/>
              </w:rPr>
              <w:t xml:space="preserve"> toujours dans un rayon d’un kilomètre ! </w:t>
            </w:r>
            <w:r w:rsidR="001379F0" w:rsidRPr="001379F0">
              <w:rPr>
                <w:rFonts w:ascii="Arial" w:hAnsi="Arial"/>
                <w:sz w:val="20"/>
                <w:szCs w:val="28"/>
              </w:rPr>
              <w:br/>
              <w:t>Comment était ton parcours ? Quelles étaient les règles que tu t’imposais ? Qu’est-ce que tu voyais ou entendais ? Quelles ont été tes surprises ?... Tu réponds à ces questions</w:t>
            </w:r>
            <w:r w:rsidR="00F223A2">
              <w:rPr>
                <w:rFonts w:ascii="Arial" w:hAnsi="Arial"/>
                <w:sz w:val="20"/>
                <w:szCs w:val="28"/>
              </w:rPr>
              <w:t>, à d’autres aussi,</w:t>
            </w:r>
            <w:r w:rsidR="001379F0" w:rsidRPr="001379F0">
              <w:rPr>
                <w:rFonts w:ascii="Arial" w:hAnsi="Arial"/>
                <w:sz w:val="20"/>
                <w:szCs w:val="28"/>
              </w:rPr>
              <w:t xml:space="preserve"> comme tu veux : une histoire écrite, dessinée, photographiée, </w:t>
            </w:r>
            <w:r w:rsidR="008223A2">
              <w:rPr>
                <w:rFonts w:ascii="Arial" w:hAnsi="Arial"/>
                <w:sz w:val="20"/>
                <w:szCs w:val="28"/>
              </w:rPr>
              <w:t xml:space="preserve">filmée, </w:t>
            </w:r>
            <w:r w:rsidR="001379F0" w:rsidRPr="001379F0">
              <w:rPr>
                <w:rFonts w:ascii="Arial" w:hAnsi="Arial"/>
                <w:sz w:val="20"/>
                <w:szCs w:val="28"/>
              </w:rPr>
              <w:t xml:space="preserve">avec des indices que tu aurais pu trouver dans ces promenades ! </w:t>
            </w:r>
            <w:r w:rsidR="00137E5B">
              <w:rPr>
                <w:rFonts w:ascii="Arial" w:hAnsi="Arial"/>
                <w:sz w:val="20"/>
                <w:szCs w:val="28"/>
              </w:rPr>
              <w:br/>
            </w:r>
          </w:p>
        </w:tc>
      </w:tr>
      <w:tr w:rsidR="00FD6783" w:rsidRPr="00120AAC">
        <w:trPr>
          <w:trHeight w:val="911"/>
        </w:trPr>
        <w:tc>
          <w:tcPr>
            <w:tcW w:w="10632" w:type="dxa"/>
            <w:gridSpan w:val="3"/>
          </w:tcPr>
          <w:p w:rsidR="00344AFA" w:rsidRDefault="00344AFA" w:rsidP="00FD6783">
            <w:pPr>
              <w:pStyle w:val="NormalWeb"/>
              <w:spacing w:beforeLines="0" w:afterLines="0"/>
              <w:rPr>
                <w:rFonts w:ascii="Arial" w:hAnsi="Arial"/>
                <w:b/>
                <w:color w:val="000000"/>
                <w:szCs w:val="28"/>
              </w:rPr>
            </w:pPr>
          </w:p>
          <w:p w:rsidR="008223A2" w:rsidRPr="00B14C90" w:rsidRDefault="008223A2" w:rsidP="008223A2">
            <w:pPr>
              <w:pStyle w:val="NormalWeb"/>
              <w:spacing w:beforeLines="0" w:afterLines="0"/>
              <w:rPr>
                <w:rFonts w:ascii="Arial" w:hAnsi="Arial"/>
                <w:b/>
                <w:color w:val="76923C" w:themeColor="accent3" w:themeShade="BF"/>
                <w:szCs w:val="28"/>
              </w:rPr>
            </w:pPr>
            <w:r>
              <w:rPr>
                <w:rFonts w:ascii="Arial" w:hAnsi="Arial"/>
                <w:b/>
                <w:color w:val="76923C" w:themeColor="accent3" w:themeShade="BF"/>
                <w:szCs w:val="28"/>
              </w:rPr>
              <w:t>HISTOIRE DES ARTS... Consulte les liens, découvre et sois curieux !</w:t>
            </w:r>
          </w:p>
          <w:p w:rsidR="00C639B5" w:rsidRDefault="00C639B5" w:rsidP="00FD6783">
            <w:pPr>
              <w:pStyle w:val="NormalWeb"/>
              <w:spacing w:beforeLines="0" w:afterLines="0"/>
              <w:rPr>
                <w:rFonts w:ascii="Arial" w:hAnsi="Arial"/>
                <w:b/>
                <w:bCs/>
                <w:color w:val="000000"/>
                <w:szCs w:val="28"/>
              </w:rPr>
            </w:pPr>
            <w:r>
              <w:rPr>
                <w:rFonts w:ascii="Arial" w:hAnsi="Arial"/>
                <w:b/>
                <w:bCs/>
                <w:color w:val="000000"/>
                <w:szCs w:val="28"/>
              </w:rPr>
              <w:t xml:space="preserve">Andy GOLDSWORTHY, </w:t>
            </w:r>
            <w:r w:rsidRPr="007E71F5">
              <w:rPr>
                <w:rFonts w:ascii="Arial" w:hAnsi="Arial"/>
                <w:bCs/>
                <w:color w:val="000000"/>
                <w:szCs w:val="28"/>
              </w:rPr>
              <w:t>un artiste contemporain britannique</w:t>
            </w:r>
            <w:r w:rsidR="007E71F5">
              <w:rPr>
                <w:rFonts w:ascii="Arial" w:hAnsi="Arial"/>
                <w:b/>
                <w:bCs/>
                <w:color w:val="000000"/>
                <w:szCs w:val="28"/>
              </w:rPr>
              <w:t xml:space="preserve"> </w:t>
            </w:r>
            <w:r w:rsidR="007E71F5" w:rsidRPr="007E71F5">
              <w:rPr>
                <w:rFonts w:ascii="Arial" w:hAnsi="Arial"/>
                <w:bCs/>
                <w:color w:val="000000"/>
                <w:szCs w:val="28"/>
              </w:rPr>
              <w:t>qui se promène dans la nature et utilise cette nature pour créer ses œuvres</w:t>
            </w:r>
            <w:r w:rsidR="007E71F5">
              <w:rPr>
                <w:rFonts w:ascii="Arial" w:hAnsi="Arial"/>
                <w:bCs/>
                <w:color w:val="000000"/>
                <w:szCs w:val="28"/>
              </w:rPr>
              <w:t xml:space="preserve">. </w:t>
            </w:r>
            <w:r w:rsidR="007E71F5" w:rsidRPr="007E71F5">
              <w:rPr>
                <w:rFonts w:ascii="Arial" w:hAnsi="Arial"/>
                <w:b/>
                <w:bCs/>
                <w:color w:val="000000"/>
                <w:szCs w:val="28"/>
              </w:rPr>
              <w:br/>
            </w:r>
            <w:hyperlink r:id="rId8" w:history="1">
              <w:r w:rsidR="007E71F5" w:rsidRPr="000E2DB9">
                <w:rPr>
                  <w:rStyle w:val="Lienhypertexte"/>
                  <w:rFonts w:ascii="Arial" w:hAnsi="Arial"/>
                  <w:bCs/>
                  <w:szCs w:val="28"/>
                </w:rPr>
                <w:t>https://enseignants.lumni.fr/fiche-media/00000001720/andy-goldsworthy.html</w:t>
              </w:r>
            </w:hyperlink>
            <w:r w:rsidR="007E71F5" w:rsidRPr="000E2DB9">
              <w:rPr>
                <w:rFonts w:ascii="Arial" w:hAnsi="Arial"/>
                <w:bCs/>
                <w:color w:val="000000"/>
                <w:szCs w:val="28"/>
              </w:rPr>
              <w:t xml:space="preserve"> </w:t>
            </w:r>
            <w:r w:rsidRPr="000E2DB9">
              <w:rPr>
                <w:rFonts w:ascii="Arial" w:hAnsi="Arial"/>
                <w:bCs/>
                <w:color w:val="000000"/>
                <w:szCs w:val="28"/>
              </w:rPr>
              <w:t xml:space="preserve"> </w:t>
            </w:r>
            <w:r w:rsidR="000E2DB9">
              <w:rPr>
                <w:rFonts w:ascii="Arial" w:hAnsi="Arial"/>
                <w:bCs/>
                <w:color w:val="000000"/>
                <w:szCs w:val="28"/>
              </w:rPr>
              <w:br/>
            </w:r>
            <w:hyperlink r:id="rId9" w:history="1">
              <w:r w:rsidRPr="000E2DB9">
                <w:rPr>
                  <w:rStyle w:val="Lienhypertexte"/>
                  <w:rFonts w:ascii="Arial" w:hAnsi="Arial"/>
                  <w:bCs/>
                  <w:szCs w:val="28"/>
                </w:rPr>
                <w:t>https://www.laboiteverte.fr/oeuvres-dans-nature-andy-goldsworthy/</w:t>
              </w:r>
            </w:hyperlink>
          </w:p>
          <w:p w:rsidR="002178DC" w:rsidRPr="002178DC" w:rsidRDefault="006C44AD" w:rsidP="002178DC">
            <w:pPr>
              <w:pStyle w:val="NormalWeb"/>
              <w:spacing w:before="2" w:after="2"/>
              <w:rPr>
                <w:rFonts w:ascii="Arial" w:hAnsi="Arial"/>
                <w:bCs/>
                <w:color w:val="000000"/>
                <w:szCs w:val="28"/>
              </w:rPr>
            </w:pPr>
            <w:r>
              <w:rPr>
                <w:rFonts w:ascii="Arial" w:hAnsi="Arial"/>
                <w:b/>
                <w:bCs/>
                <w:color w:val="000000"/>
                <w:szCs w:val="28"/>
              </w:rPr>
              <w:br/>
              <w:t>Richa</w:t>
            </w:r>
            <w:r w:rsidR="000E1767">
              <w:rPr>
                <w:rFonts w:ascii="Arial" w:hAnsi="Arial"/>
                <w:b/>
                <w:bCs/>
                <w:color w:val="000000"/>
                <w:szCs w:val="28"/>
              </w:rPr>
              <w:t xml:space="preserve">rd LONG, </w:t>
            </w:r>
            <w:r w:rsidR="002178DC" w:rsidRPr="002178DC">
              <w:rPr>
                <w:rFonts w:ascii="Arial" w:hAnsi="Arial"/>
                <w:color w:val="000000"/>
                <w:szCs w:val="28"/>
              </w:rPr>
              <w:t>Sahara Line, 1988</w:t>
            </w:r>
            <w:r w:rsidR="002C3CB3">
              <w:rPr>
                <w:rFonts w:ascii="Arial" w:hAnsi="Arial"/>
                <w:b/>
                <w:bCs/>
                <w:color w:val="000000"/>
                <w:szCs w:val="28"/>
              </w:rPr>
              <w:br/>
            </w:r>
            <w:hyperlink r:id="rId10" w:history="1">
              <w:r w:rsidR="002178DC" w:rsidRPr="000E2DB9">
                <w:rPr>
                  <w:rStyle w:val="Lienhypertexte"/>
                  <w:rFonts w:ascii="Arial" w:hAnsi="Arial"/>
                  <w:bCs/>
                  <w:szCs w:val="28"/>
                </w:rPr>
                <w:t>https://lesyeuxavides.com/2017/12/24/richard-long-sahara-line-1988/</w:t>
              </w:r>
            </w:hyperlink>
            <w:r w:rsidR="002178DC">
              <w:rPr>
                <w:rFonts w:ascii="Arial" w:hAnsi="Arial"/>
                <w:b/>
                <w:bCs/>
                <w:color w:val="000000"/>
                <w:szCs w:val="28"/>
              </w:rPr>
              <w:t xml:space="preserve"> </w:t>
            </w:r>
            <w:r>
              <w:rPr>
                <w:rFonts w:ascii="Arial" w:hAnsi="Arial"/>
                <w:b/>
                <w:bCs/>
                <w:color w:val="000000"/>
                <w:szCs w:val="28"/>
              </w:rPr>
              <w:br/>
            </w:r>
            <w:r w:rsidR="002178DC">
              <w:rPr>
                <w:rFonts w:ascii="Arial" w:hAnsi="Arial"/>
                <w:bCs/>
                <w:color w:val="000000"/>
                <w:szCs w:val="28"/>
              </w:rPr>
              <w:t>L</w:t>
            </w:r>
            <w:r w:rsidR="002178DC" w:rsidRPr="002178DC">
              <w:rPr>
                <w:rFonts w:ascii="Arial" w:hAnsi="Arial"/>
                <w:bCs/>
                <w:color w:val="000000"/>
                <w:szCs w:val="28"/>
              </w:rPr>
              <w:t xml:space="preserve">a démarche </w:t>
            </w:r>
            <w:r w:rsidR="002178DC">
              <w:rPr>
                <w:rFonts w:ascii="Arial" w:hAnsi="Arial"/>
                <w:bCs/>
                <w:color w:val="000000"/>
                <w:szCs w:val="28"/>
              </w:rPr>
              <w:t xml:space="preserve">de Richard LONG </w:t>
            </w:r>
            <w:r w:rsidR="002178DC" w:rsidRPr="002178DC">
              <w:rPr>
                <w:rFonts w:ascii="Arial" w:hAnsi="Arial"/>
                <w:bCs/>
                <w:color w:val="000000"/>
                <w:szCs w:val="28"/>
              </w:rPr>
              <w:t>est celle d’un promeneur solitaire. Depuis 1967, il parcourt diverses régions du monde, entreprend de longues marches au trajet prédéterminé. Il intervient directement sur le paysage, par le simple fait de s’y déplacer, de marquer le sol des empreintes de ses pas</w:t>
            </w:r>
            <w:r w:rsidR="002178DC">
              <w:rPr>
                <w:rFonts w:ascii="Arial" w:hAnsi="Arial"/>
                <w:bCs/>
                <w:color w:val="000000"/>
                <w:szCs w:val="28"/>
              </w:rPr>
              <w:t>...</w:t>
            </w:r>
          </w:p>
          <w:p w:rsidR="00FD6783" w:rsidRPr="003246DF" w:rsidRDefault="003246DF" w:rsidP="00D734E4">
            <w:pPr>
              <w:pStyle w:val="NormalWeb"/>
              <w:spacing w:before="2" w:after="2"/>
              <w:rPr>
                <w:rFonts w:ascii="Arial" w:hAnsi="Arial"/>
                <w:bCs/>
                <w:color w:val="000000"/>
                <w:szCs w:val="28"/>
              </w:rPr>
            </w:pPr>
            <w:r>
              <w:rPr>
                <w:rFonts w:ascii="Arial" w:hAnsi="Arial"/>
                <w:b/>
                <w:bCs/>
                <w:color w:val="000000"/>
                <w:szCs w:val="28"/>
              </w:rPr>
              <w:br/>
              <w:t xml:space="preserve">Sophie CALLE, </w:t>
            </w:r>
            <w:r w:rsidRPr="003246DF">
              <w:rPr>
                <w:rFonts w:ascii="Arial" w:hAnsi="Arial"/>
                <w:bCs/>
                <w:color w:val="000000"/>
                <w:szCs w:val="28"/>
              </w:rPr>
              <w:t>La filature, 1981</w:t>
            </w:r>
            <w:r>
              <w:rPr>
                <w:rFonts w:ascii="Arial" w:hAnsi="Arial"/>
                <w:b/>
                <w:bCs/>
                <w:color w:val="000000"/>
                <w:szCs w:val="28"/>
              </w:rPr>
              <w:br/>
            </w:r>
            <w:r w:rsidRPr="003246DF">
              <w:rPr>
                <w:rFonts w:ascii="Arial" w:hAnsi="Arial"/>
                <w:bCs/>
                <w:color w:val="000000"/>
                <w:szCs w:val="28"/>
              </w:rPr>
              <w:t>L’artiste demande à sa mère de la faire suivre par un détective privé. Sa mère s’adresse à l’agence DULUC, qui effectuera cette filature</w:t>
            </w:r>
            <w:r>
              <w:rPr>
                <w:rFonts w:ascii="Arial" w:hAnsi="Arial"/>
                <w:bCs/>
                <w:color w:val="000000"/>
                <w:szCs w:val="28"/>
              </w:rPr>
              <w:t xml:space="preserve">. Cette œuvre est le résultat de cette filature. </w:t>
            </w:r>
            <w:r>
              <w:rPr>
                <w:rFonts w:ascii="Arial" w:hAnsi="Arial"/>
                <w:bCs/>
                <w:color w:val="000000"/>
                <w:szCs w:val="28"/>
              </w:rPr>
              <w:br/>
            </w:r>
            <w:hyperlink r:id="rId11" w:history="1">
              <w:r w:rsidRPr="00C9162B">
                <w:rPr>
                  <w:rStyle w:val="Lienhypertexte"/>
                  <w:rFonts w:ascii="Arial" w:hAnsi="Arial"/>
                  <w:bCs/>
                  <w:szCs w:val="28"/>
                </w:rPr>
                <w:t>https://www.perrotin.com/fr/artists/Sophie_Calle/1/la-filature/6687</w:t>
              </w:r>
            </w:hyperlink>
            <w:r>
              <w:rPr>
                <w:rFonts w:ascii="Arial" w:hAnsi="Arial"/>
                <w:bCs/>
                <w:color w:val="000000"/>
                <w:szCs w:val="28"/>
              </w:rPr>
              <w:t xml:space="preserve"> </w:t>
            </w:r>
          </w:p>
          <w:p w:rsidR="00FD6783" w:rsidRPr="00B623ED" w:rsidRDefault="00FD6783" w:rsidP="002317B7">
            <w:pPr>
              <w:rPr>
                <w:rFonts w:ascii="Arial" w:hAnsi="Arial"/>
                <w:b/>
                <w:color w:val="000000"/>
                <w:sz w:val="20"/>
                <w:szCs w:val="28"/>
              </w:rPr>
            </w:pPr>
          </w:p>
        </w:tc>
      </w:tr>
      <w:tr w:rsidR="00D7480D" w:rsidRPr="00120AAC">
        <w:trPr>
          <w:trHeight w:val="687"/>
        </w:trPr>
        <w:tc>
          <w:tcPr>
            <w:tcW w:w="10632" w:type="dxa"/>
            <w:gridSpan w:val="3"/>
          </w:tcPr>
          <w:p w:rsidR="00344AFA" w:rsidRPr="007B36FB" w:rsidRDefault="00344AFA" w:rsidP="00D7480D">
            <w:pPr>
              <w:pStyle w:val="NormalWeb"/>
              <w:spacing w:beforeLines="0" w:afterLines="0"/>
              <w:rPr>
                <w:rFonts w:ascii="Arial" w:hAnsi="Arial"/>
                <w:b/>
                <w:color w:val="808080" w:themeColor="background1" w:themeShade="80"/>
                <w:sz w:val="16"/>
                <w:szCs w:val="28"/>
              </w:rPr>
            </w:pPr>
          </w:p>
          <w:p w:rsidR="00FE0398" w:rsidRPr="00FE0398" w:rsidRDefault="00D7480D" w:rsidP="00FE0398">
            <w:pPr>
              <w:pStyle w:val="NormalWeb"/>
              <w:spacing w:before="2" w:after="2"/>
              <w:rPr>
                <w:rFonts w:ascii="Arial" w:hAnsi="Arial"/>
                <w:b/>
                <w:bCs/>
                <w:color w:val="808080" w:themeColor="background1" w:themeShade="80"/>
                <w:sz w:val="16"/>
              </w:rPr>
            </w:pPr>
            <w:r w:rsidRPr="007B36FB">
              <w:rPr>
                <w:rFonts w:ascii="Arial" w:hAnsi="Arial"/>
                <w:b/>
                <w:color w:val="808080" w:themeColor="background1" w:themeShade="80"/>
                <w:szCs w:val="28"/>
              </w:rPr>
              <w:t>LES ENTRÉES DU PROGRAMME</w:t>
            </w:r>
            <w:r w:rsidR="00B8671B" w:rsidRPr="007B36FB">
              <w:rPr>
                <w:rFonts w:ascii="Arial" w:hAnsi="Arial"/>
                <w:color w:val="808080" w:themeColor="background1" w:themeShade="80"/>
                <w:sz w:val="16"/>
                <w:szCs w:val="28"/>
              </w:rPr>
              <w:br/>
            </w:r>
            <w:r w:rsidR="00FE0398" w:rsidRPr="00FE0398">
              <w:rPr>
                <w:rFonts w:ascii="Arial" w:hAnsi="Arial"/>
                <w:b/>
                <w:bCs/>
                <w:color w:val="808080" w:themeColor="background1" w:themeShade="80"/>
                <w:sz w:val="16"/>
              </w:rPr>
              <w:t>L’œuvre, l’espace, l’auteur, le spectateur</w:t>
            </w:r>
          </w:p>
          <w:p w:rsidR="00D7480D" w:rsidRPr="00FE0398" w:rsidRDefault="00FE0398" w:rsidP="00FE0398">
            <w:pPr>
              <w:rPr>
                <w:rFonts w:ascii="Arial" w:hAnsi="Arial"/>
                <w:bCs/>
                <w:color w:val="808080" w:themeColor="background1" w:themeShade="80"/>
                <w:sz w:val="16"/>
              </w:rPr>
            </w:pPr>
            <w:r w:rsidRPr="00FE0398">
              <w:rPr>
                <w:rFonts w:ascii="Arial" w:eastAsiaTheme="minorEastAsia" w:hAnsi="Arial" w:cs="Times New Roman"/>
                <w:bCs/>
                <w:color w:val="808080" w:themeColor="background1" w:themeShade="80"/>
                <w:sz w:val="16"/>
                <w:szCs w:val="20"/>
                <w:lang w:eastAsia="fr-FR"/>
              </w:rPr>
              <w:t xml:space="preserve">L’expérience sensible de l’espace de l’œuvre </w:t>
            </w:r>
          </w:p>
        </w:tc>
      </w:tr>
      <w:tr w:rsidR="00D7480D" w:rsidRPr="00120AAC">
        <w:trPr>
          <w:trHeight w:val="2526"/>
        </w:trPr>
        <w:tc>
          <w:tcPr>
            <w:tcW w:w="10632" w:type="dxa"/>
            <w:gridSpan w:val="3"/>
          </w:tcPr>
          <w:p w:rsidR="00344AFA" w:rsidRDefault="00344AFA" w:rsidP="00B2634B">
            <w:pPr>
              <w:pStyle w:val="NormalWeb"/>
              <w:spacing w:beforeLines="0" w:afterLines="0"/>
              <w:rPr>
                <w:rFonts w:ascii="Arial" w:hAnsi="Arial"/>
                <w:b/>
                <w:color w:val="808080" w:themeColor="background1" w:themeShade="80"/>
                <w:szCs w:val="28"/>
              </w:rPr>
            </w:pPr>
          </w:p>
          <w:p w:rsidR="00120AAC" w:rsidRPr="000F1729" w:rsidRDefault="00AB420A" w:rsidP="00B2634B">
            <w:pPr>
              <w:pStyle w:val="NormalWeb"/>
              <w:spacing w:beforeLines="0" w:afterLines="0"/>
              <w:rPr>
                <w:rFonts w:ascii="Arial" w:hAnsi="Arial"/>
                <w:b/>
                <w:color w:val="808080" w:themeColor="background1" w:themeShade="80"/>
                <w:szCs w:val="28"/>
              </w:rPr>
            </w:pPr>
            <w:r w:rsidRPr="000F1729">
              <w:rPr>
                <w:rFonts w:ascii="Arial" w:hAnsi="Arial"/>
                <w:b/>
                <w:color w:val="808080" w:themeColor="background1" w:themeShade="80"/>
                <w:szCs w:val="28"/>
              </w:rPr>
              <w:t xml:space="preserve">LES COMPÉTENCES </w:t>
            </w:r>
          </w:p>
          <w:p w:rsidR="00B47D1C" w:rsidRPr="007B36FB" w:rsidRDefault="00B47D1C" w:rsidP="00B2634B">
            <w:pPr>
              <w:pStyle w:val="NormalWeb"/>
              <w:spacing w:beforeLines="0" w:afterLines="0"/>
              <w:rPr>
                <w:rFonts w:ascii="Arial" w:hAnsi="Arial"/>
                <w:b/>
                <w:color w:val="808080" w:themeColor="background1" w:themeShade="80"/>
                <w:sz w:val="16"/>
              </w:rPr>
            </w:pPr>
            <w:r w:rsidRPr="007B36FB">
              <w:rPr>
                <w:rFonts w:ascii="Arial" w:hAnsi="Arial"/>
                <w:b/>
                <w:color w:val="808080" w:themeColor="background1" w:themeShade="80"/>
                <w:sz w:val="16"/>
              </w:rPr>
              <w:t>Expérimenter, produire, créer</w:t>
            </w:r>
          </w:p>
          <w:p w:rsidR="006E31A7" w:rsidRPr="007B36FB" w:rsidRDefault="00B63CAC" w:rsidP="006E31A7">
            <w:pPr>
              <w:pStyle w:val="NormalWeb"/>
              <w:spacing w:beforeLines="0" w:afterLines="0"/>
              <w:rPr>
                <w:rFonts w:ascii="Arial" w:hAnsi="Arial"/>
                <w:color w:val="808080" w:themeColor="background1" w:themeShade="80"/>
                <w:sz w:val="16"/>
                <w:szCs w:val="28"/>
              </w:rPr>
            </w:pPr>
            <w:r w:rsidRPr="007B36FB">
              <w:rPr>
                <w:rFonts w:ascii="Arial" w:hAnsi="Arial"/>
                <w:color w:val="808080" w:themeColor="background1" w:themeShade="80"/>
                <w:sz w:val="16"/>
                <w:szCs w:val="28"/>
              </w:rPr>
              <w:t>1.4 Explorer l’ensemble des champs de la pratique plastique et leurs hybridations, notamment avec les pratiques numériques</w:t>
            </w:r>
            <w:r w:rsidR="006E31A7" w:rsidRPr="007B36FB">
              <w:rPr>
                <w:rFonts w:ascii="Arial" w:hAnsi="Arial"/>
                <w:color w:val="808080" w:themeColor="background1" w:themeShade="80"/>
                <w:sz w:val="16"/>
                <w:szCs w:val="28"/>
              </w:rPr>
              <w:br/>
            </w:r>
          </w:p>
          <w:p w:rsidR="00344172" w:rsidRPr="007B36FB" w:rsidRDefault="008E6E55" w:rsidP="00B2634B">
            <w:pPr>
              <w:pStyle w:val="NormalWeb"/>
              <w:spacing w:beforeLines="0" w:afterLines="0"/>
              <w:rPr>
                <w:rFonts w:ascii="Arial" w:hAnsi="Arial"/>
                <w:b/>
                <w:color w:val="808080" w:themeColor="background1" w:themeShade="80"/>
                <w:sz w:val="16"/>
              </w:rPr>
            </w:pPr>
            <w:r w:rsidRPr="007B36FB">
              <w:rPr>
                <w:rFonts w:ascii="Arial" w:hAnsi="Arial"/>
                <w:b/>
                <w:color w:val="808080" w:themeColor="background1" w:themeShade="80"/>
                <w:sz w:val="16"/>
              </w:rPr>
              <w:t>Mettre en œuvre un projet artistique</w:t>
            </w:r>
          </w:p>
          <w:p w:rsidR="00B63CAC" w:rsidRPr="007B36FB" w:rsidRDefault="00B63CAC" w:rsidP="00B63CAC">
            <w:pPr>
              <w:pStyle w:val="NormalWeb"/>
              <w:spacing w:beforeLines="0" w:afterLines="0"/>
              <w:rPr>
                <w:rFonts w:ascii="Arial" w:hAnsi="Arial"/>
                <w:color w:val="808080" w:themeColor="background1" w:themeShade="80"/>
                <w:sz w:val="16"/>
                <w:szCs w:val="28"/>
              </w:rPr>
            </w:pPr>
            <w:r w:rsidRPr="007B36FB">
              <w:rPr>
                <w:rFonts w:ascii="Arial" w:hAnsi="Arial"/>
                <w:color w:val="808080" w:themeColor="background1" w:themeShade="80"/>
                <w:sz w:val="16"/>
                <w:szCs w:val="28"/>
              </w:rPr>
              <w:t xml:space="preserve">2.4 Faire preuve d’autonomie, d’initiative, de responsabilité, d’engagement et d’esprit critique dans la conduite d’un projet artistique. </w:t>
            </w:r>
          </w:p>
          <w:p w:rsidR="00B2634B" w:rsidRPr="007B36FB" w:rsidRDefault="00B2634B" w:rsidP="00B2634B">
            <w:pPr>
              <w:pStyle w:val="NormalWeb"/>
              <w:spacing w:beforeLines="0" w:afterLines="0"/>
              <w:rPr>
                <w:rFonts w:ascii="Arial" w:hAnsi="Arial"/>
                <w:b/>
                <w:color w:val="808080" w:themeColor="background1" w:themeShade="80"/>
                <w:sz w:val="16"/>
                <w:szCs w:val="28"/>
              </w:rPr>
            </w:pPr>
          </w:p>
          <w:p w:rsidR="00AA5BC5" w:rsidRPr="007B36FB" w:rsidRDefault="008E6E55" w:rsidP="00344172">
            <w:pPr>
              <w:pStyle w:val="NormalWeb"/>
              <w:spacing w:beforeLines="0" w:afterLines="0"/>
              <w:rPr>
                <w:rFonts w:ascii="Arial" w:hAnsi="Arial"/>
                <w:color w:val="808080" w:themeColor="background1" w:themeShade="80"/>
                <w:sz w:val="16"/>
                <w:szCs w:val="28"/>
              </w:rPr>
            </w:pPr>
            <w:r w:rsidRPr="007B36FB">
              <w:rPr>
                <w:rFonts w:ascii="Arial" w:hAnsi="Arial"/>
                <w:b/>
                <w:color w:val="808080" w:themeColor="background1" w:themeShade="80"/>
                <w:sz w:val="16"/>
                <w:szCs w:val="28"/>
              </w:rPr>
              <w:t>S’exprimer, analyser sa pratique, celle de ses pairs ; établir une relation avec celle des artistes, s’ouvrir à l’altérité</w:t>
            </w:r>
            <w:r w:rsidR="00AA5BC5" w:rsidRPr="007B36FB">
              <w:rPr>
                <w:rFonts w:ascii="Arial" w:hAnsi="Arial"/>
                <w:color w:val="808080" w:themeColor="background1" w:themeShade="80"/>
                <w:sz w:val="16"/>
              </w:rPr>
              <w:t xml:space="preserve">   </w:t>
            </w:r>
          </w:p>
          <w:p w:rsidR="00B63CAC" w:rsidRPr="007B36FB" w:rsidRDefault="00B63CAC" w:rsidP="00B63CAC">
            <w:pPr>
              <w:pStyle w:val="NormalWeb"/>
              <w:spacing w:before="2" w:after="2"/>
              <w:rPr>
                <w:rFonts w:ascii="Arial" w:hAnsi="Arial"/>
                <w:color w:val="808080" w:themeColor="background1" w:themeShade="80"/>
                <w:sz w:val="16"/>
              </w:rPr>
            </w:pPr>
            <w:r w:rsidRPr="007B36FB">
              <w:rPr>
                <w:rFonts w:ascii="Arial" w:hAnsi="Arial"/>
                <w:color w:val="808080" w:themeColor="background1" w:themeShade="80"/>
                <w:sz w:val="16"/>
              </w:rPr>
              <w:t xml:space="preserve">3.4 Porter un regard curieux et avisé sur son environnement artistique et culturel, proche et lointain, notamment sur la diversité des images fixes et animées, analogiques et numériques. </w:t>
            </w:r>
          </w:p>
          <w:p w:rsidR="008E6E55" w:rsidRPr="007B36FB" w:rsidRDefault="008E6E55" w:rsidP="008E6E55">
            <w:pPr>
              <w:pStyle w:val="NormalWeb"/>
              <w:spacing w:before="2" w:after="2"/>
              <w:rPr>
                <w:rFonts w:ascii="Arial" w:hAnsi="Arial"/>
                <w:color w:val="808080" w:themeColor="background1" w:themeShade="80"/>
                <w:sz w:val="16"/>
              </w:rPr>
            </w:pPr>
          </w:p>
          <w:p w:rsidR="00D47836" w:rsidRPr="007B36FB" w:rsidRDefault="008E6E55">
            <w:pPr>
              <w:rPr>
                <w:rFonts w:ascii="Arial" w:hAnsi="Arial"/>
                <w:b/>
                <w:color w:val="808080" w:themeColor="background1" w:themeShade="80"/>
                <w:sz w:val="16"/>
              </w:rPr>
            </w:pPr>
            <w:r w:rsidRPr="007B36FB">
              <w:rPr>
                <w:rFonts w:ascii="Arial" w:hAnsi="Arial"/>
                <w:b/>
                <w:color w:val="808080" w:themeColor="background1" w:themeShade="80"/>
                <w:sz w:val="16"/>
              </w:rPr>
              <w:t>Se repérer dans les domaines liés aux arts plastiques, être sensible aux questions de l’art</w:t>
            </w:r>
          </w:p>
          <w:p w:rsidR="00D7480D" w:rsidRPr="002178DC" w:rsidRDefault="00E76D6A">
            <w:pPr>
              <w:rPr>
                <w:rFonts w:ascii="Arial" w:hAnsi="Arial"/>
                <w:color w:val="808080" w:themeColor="background1" w:themeShade="80"/>
                <w:sz w:val="16"/>
              </w:rPr>
            </w:pPr>
            <w:r w:rsidRPr="007B36FB">
              <w:rPr>
                <w:rFonts w:ascii="Arial" w:hAnsi="Arial"/>
                <w:color w:val="808080" w:themeColor="background1" w:themeShade="80"/>
                <w:sz w:val="16"/>
              </w:rPr>
              <w:t xml:space="preserve">4.4 Interroger et situer œuvres et démarches artistiques du point de vue de l’auteur et de celui du spectateur. </w:t>
            </w:r>
          </w:p>
        </w:tc>
      </w:tr>
    </w:tbl>
    <w:p w:rsidR="00272A24" w:rsidRPr="00120AAC" w:rsidRDefault="00272A24">
      <w:pPr>
        <w:rPr>
          <w:rFonts w:ascii="Arial" w:hAnsi="Arial"/>
        </w:rPr>
      </w:pPr>
    </w:p>
    <w:sectPr w:rsidR="00272A24" w:rsidRPr="00120AAC" w:rsidSect="00344AFA">
      <w:pgSz w:w="11900" w:h="16840"/>
      <w:pgMar w:top="624" w:right="1417" w:bottom="794" w:left="1361"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Eurostile">
    <w:panose1 w:val="020B050402020205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B36959"/>
    <w:multiLevelType w:val="hybridMultilevel"/>
    <w:tmpl w:val="8A64B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6B56CB"/>
    <w:multiLevelType w:val="hybridMultilevel"/>
    <w:tmpl w:val="EB7E0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A50011"/>
    <w:multiLevelType w:val="hybridMultilevel"/>
    <w:tmpl w:val="90A8E1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4B3C42"/>
    <w:multiLevelType w:val="hybridMultilevel"/>
    <w:tmpl w:val="9E5A76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7107ACC"/>
    <w:multiLevelType w:val="hybridMultilevel"/>
    <w:tmpl w:val="481E2D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EBC3A27"/>
    <w:multiLevelType w:val="hybridMultilevel"/>
    <w:tmpl w:val="44F85F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73377FB"/>
    <w:multiLevelType w:val="hybridMultilevel"/>
    <w:tmpl w:val="6AE094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8F5003E"/>
    <w:multiLevelType w:val="hybridMultilevel"/>
    <w:tmpl w:val="E6F24DCE"/>
    <w:lvl w:ilvl="0" w:tplc="6F1C1E68">
      <w:start w:val="1"/>
      <w:numFmt w:val="bullet"/>
      <w:lvlText w:val="₋"/>
      <w:lvlJc w:val="left"/>
      <w:pPr>
        <w:ind w:left="785" w:hanging="360"/>
      </w:pPr>
      <w:rPr>
        <w:rFonts w:ascii="Arial Unicode MS" w:eastAsia="Arial Unicode MS" w:hAnsi="Arial Unicode MS" w:cs="Times"/>
        <w:b w:val="0"/>
        <w:bCs w:val="0"/>
        <w:i w:val="0"/>
        <w:iCs w:val="0"/>
        <w:caps w:val="0"/>
        <w:smallCaps w:val="0"/>
        <w:strike w:val="0"/>
        <w:dstrike w:val="0"/>
        <w:outline w:val="0"/>
        <w:emboss w:val="0"/>
        <w:imprint w:val="0"/>
        <w:spacing w:val="0"/>
        <w:w w:val="100"/>
        <w:kern w:val="0"/>
        <w:position w:val="0"/>
        <w:highlight w:val="none"/>
        <w:vertAlign w:val="baseline"/>
      </w:rPr>
    </w:lvl>
    <w:lvl w:ilvl="1" w:tplc="040C0003" w:tentative="1">
      <w:start w:val="1"/>
      <w:numFmt w:val="bullet"/>
      <w:lvlText w:val="o"/>
      <w:lvlJc w:val="left"/>
      <w:pPr>
        <w:ind w:left="2160" w:hanging="360"/>
      </w:pPr>
      <w:rPr>
        <w:rFonts w:ascii="Courier New" w:hAnsi="Courier New" w:cs="Times"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Times"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Times"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3FDC236C"/>
    <w:multiLevelType w:val="hybridMultilevel"/>
    <w:tmpl w:val="28604B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6E92C7C"/>
    <w:multiLevelType w:val="hybridMultilevel"/>
    <w:tmpl w:val="E17E4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7F42C6F"/>
    <w:multiLevelType w:val="hybridMultilevel"/>
    <w:tmpl w:val="9E5A76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B246AB8"/>
    <w:multiLevelType w:val="hybridMultilevel"/>
    <w:tmpl w:val="F5B6FB02"/>
    <w:lvl w:ilvl="0" w:tplc="040C0001">
      <w:start w:val="1"/>
      <w:numFmt w:val="bullet"/>
      <w:lvlText w:val="₋"/>
      <w:lvlJc w:val="left"/>
      <w:pPr>
        <w:ind w:left="720" w:hanging="360"/>
      </w:pPr>
      <w:rPr>
        <w:rFonts w:ascii="Arial Unicode MS" w:hAnsi="Arial Unicode M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3301B90"/>
    <w:multiLevelType w:val="hybridMultilevel"/>
    <w:tmpl w:val="3BCC63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FD41C2A"/>
    <w:multiLevelType w:val="hybridMultilevel"/>
    <w:tmpl w:val="67ACCF9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nsid w:val="63BE3A37"/>
    <w:multiLevelType w:val="multilevel"/>
    <w:tmpl w:val="246CC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361E06"/>
    <w:multiLevelType w:val="hybridMultilevel"/>
    <w:tmpl w:val="FE441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C604BC0"/>
    <w:multiLevelType w:val="hybridMultilevel"/>
    <w:tmpl w:val="B016BB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8"/>
  </w:num>
  <w:num w:numId="4">
    <w:abstractNumId w:val="7"/>
  </w:num>
  <w:num w:numId="5">
    <w:abstractNumId w:val="5"/>
  </w:num>
  <w:num w:numId="6">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6"/>
  </w:num>
  <w:num w:numId="8">
    <w:abstractNumId w:val="6"/>
  </w:num>
  <w:num w:numId="9">
    <w:abstractNumId w:val="11"/>
  </w:num>
  <w:num w:numId="10">
    <w:abstractNumId w:val="4"/>
  </w:num>
  <w:num w:numId="11">
    <w:abstractNumId w:val="9"/>
  </w:num>
  <w:num w:numId="12">
    <w:abstractNumId w:val="10"/>
  </w:num>
  <w:num w:numId="13">
    <w:abstractNumId w:val="3"/>
  </w:num>
  <w:num w:numId="14">
    <w:abstractNumId w:val="0"/>
  </w:num>
  <w:num w:numId="15">
    <w:abstractNumId w:val="15"/>
  </w:num>
  <w:num w:numId="16">
    <w:abstractNumId w:val="13"/>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D7480D"/>
    <w:rsid w:val="000474B6"/>
    <w:rsid w:val="00063162"/>
    <w:rsid w:val="00073418"/>
    <w:rsid w:val="000B6041"/>
    <w:rsid w:val="000E1767"/>
    <w:rsid w:val="000E2DB9"/>
    <w:rsid w:val="000F1729"/>
    <w:rsid w:val="000F2CDC"/>
    <w:rsid w:val="001122B4"/>
    <w:rsid w:val="00114070"/>
    <w:rsid w:val="00120AAC"/>
    <w:rsid w:val="001379F0"/>
    <w:rsid w:val="00137E5B"/>
    <w:rsid w:val="001D082A"/>
    <w:rsid w:val="001D2522"/>
    <w:rsid w:val="0021722E"/>
    <w:rsid w:val="002178DC"/>
    <w:rsid w:val="00231418"/>
    <w:rsid w:val="002317B7"/>
    <w:rsid w:val="00272A24"/>
    <w:rsid w:val="0029080F"/>
    <w:rsid w:val="002A6041"/>
    <w:rsid w:val="002B2183"/>
    <w:rsid w:val="002C3CB3"/>
    <w:rsid w:val="002F0BB0"/>
    <w:rsid w:val="003246DF"/>
    <w:rsid w:val="003254B3"/>
    <w:rsid w:val="003323EA"/>
    <w:rsid w:val="00344172"/>
    <w:rsid w:val="00344AFA"/>
    <w:rsid w:val="00391BBE"/>
    <w:rsid w:val="00396936"/>
    <w:rsid w:val="003F0B8A"/>
    <w:rsid w:val="00403B76"/>
    <w:rsid w:val="00423268"/>
    <w:rsid w:val="004269B6"/>
    <w:rsid w:val="00435024"/>
    <w:rsid w:val="004562C7"/>
    <w:rsid w:val="00465CAC"/>
    <w:rsid w:val="004A199C"/>
    <w:rsid w:val="004A4263"/>
    <w:rsid w:val="004E1077"/>
    <w:rsid w:val="00577A37"/>
    <w:rsid w:val="005B252E"/>
    <w:rsid w:val="005C323E"/>
    <w:rsid w:val="005C3F1C"/>
    <w:rsid w:val="005E6B32"/>
    <w:rsid w:val="00600B04"/>
    <w:rsid w:val="006B52E8"/>
    <w:rsid w:val="006C44AD"/>
    <w:rsid w:val="006D5249"/>
    <w:rsid w:val="006E31A7"/>
    <w:rsid w:val="006F2FA4"/>
    <w:rsid w:val="00703A7F"/>
    <w:rsid w:val="0074296F"/>
    <w:rsid w:val="007613DA"/>
    <w:rsid w:val="007B36FB"/>
    <w:rsid w:val="007D63A9"/>
    <w:rsid w:val="007E71F5"/>
    <w:rsid w:val="008223A2"/>
    <w:rsid w:val="00832A5E"/>
    <w:rsid w:val="00836972"/>
    <w:rsid w:val="00841C5F"/>
    <w:rsid w:val="0085395F"/>
    <w:rsid w:val="00870AB8"/>
    <w:rsid w:val="008759FE"/>
    <w:rsid w:val="00892414"/>
    <w:rsid w:val="008B1B80"/>
    <w:rsid w:val="008C59F4"/>
    <w:rsid w:val="008E02EA"/>
    <w:rsid w:val="008E6E55"/>
    <w:rsid w:val="009615CD"/>
    <w:rsid w:val="009878E5"/>
    <w:rsid w:val="00991B82"/>
    <w:rsid w:val="00993C7B"/>
    <w:rsid w:val="009C5BF7"/>
    <w:rsid w:val="009D1D20"/>
    <w:rsid w:val="009E3402"/>
    <w:rsid w:val="00A43E4A"/>
    <w:rsid w:val="00A63E56"/>
    <w:rsid w:val="00AA14EB"/>
    <w:rsid w:val="00AA5BC5"/>
    <w:rsid w:val="00AB420A"/>
    <w:rsid w:val="00AC3CF6"/>
    <w:rsid w:val="00B2634B"/>
    <w:rsid w:val="00B352B3"/>
    <w:rsid w:val="00B47D1C"/>
    <w:rsid w:val="00B623ED"/>
    <w:rsid w:val="00B63CAC"/>
    <w:rsid w:val="00B8671B"/>
    <w:rsid w:val="00B93941"/>
    <w:rsid w:val="00BA5B1E"/>
    <w:rsid w:val="00BC0AD8"/>
    <w:rsid w:val="00BC2682"/>
    <w:rsid w:val="00C0052D"/>
    <w:rsid w:val="00C01D50"/>
    <w:rsid w:val="00C077AE"/>
    <w:rsid w:val="00C16F6F"/>
    <w:rsid w:val="00C37ED3"/>
    <w:rsid w:val="00C40BDD"/>
    <w:rsid w:val="00C5040F"/>
    <w:rsid w:val="00C639B5"/>
    <w:rsid w:val="00C73DB6"/>
    <w:rsid w:val="00C9027B"/>
    <w:rsid w:val="00CC60F9"/>
    <w:rsid w:val="00CD5C32"/>
    <w:rsid w:val="00CD752F"/>
    <w:rsid w:val="00D21FB9"/>
    <w:rsid w:val="00D246BF"/>
    <w:rsid w:val="00D330DD"/>
    <w:rsid w:val="00D47836"/>
    <w:rsid w:val="00D5765C"/>
    <w:rsid w:val="00D734E4"/>
    <w:rsid w:val="00D7480D"/>
    <w:rsid w:val="00D82A1F"/>
    <w:rsid w:val="00D94678"/>
    <w:rsid w:val="00DA0BE5"/>
    <w:rsid w:val="00E12B52"/>
    <w:rsid w:val="00E2113C"/>
    <w:rsid w:val="00E24930"/>
    <w:rsid w:val="00E6053F"/>
    <w:rsid w:val="00E76D6A"/>
    <w:rsid w:val="00E84357"/>
    <w:rsid w:val="00EA093A"/>
    <w:rsid w:val="00EC4A15"/>
    <w:rsid w:val="00EE3819"/>
    <w:rsid w:val="00F046AC"/>
    <w:rsid w:val="00F223A2"/>
    <w:rsid w:val="00F847DE"/>
    <w:rsid w:val="00FD6783"/>
    <w:rsid w:val="00FE0398"/>
    <w:rsid w:val="00FE5BDD"/>
    <w:rsid w:val="00FF41C8"/>
  </w:rsids>
  <m:mathPr>
    <m:mathFont m:val="Wingdings 2"/>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3443D0"/>
  </w:style>
  <w:style w:type="paragraph" w:styleId="Titre1">
    <w:name w:val="heading 1"/>
    <w:basedOn w:val="Normal"/>
    <w:next w:val="Normal"/>
    <w:link w:val="Titre1Car"/>
    <w:rsid w:val="002178DC"/>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table" w:styleId="Grille">
    <w:name w:val="Table Grid"/>
    <w:basedOn w:val="TableauNormal"/>
    <w:uiPriority w:val="59"/>
    <w:rsid w:val="00D7480D"/>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D7480D"/>
    <w:pPr>
      <w:spacing w:beforeLines="1" w:afterLines="1"/>
    </w:pPr>
    <w:rPr>
      <w:rFonts w:ascii="Times" w:eastAsiaTheme="minorEastAsia" w:hAnsi="Times" w:cs="Times New Roman"/>
      <w:sz w:val="20"/>
      <w:szCs w:val="20"/>
      <w:lang w:eastAsia="fr-FR"/>
    </w:rPr>
  </w:style>
  <w:style w:type="character" w:customStyle="1" w:styleId="apple-converted-space">
    <w:name w:val="apple-converted-space"/>
    <w:basedOn w:val="Policepardfaut"/>
    <w:rsid w:val="00D7480D"/>
  </w:style>
  <w:style w:type="paragraph" w:styleId="Paragraphedeliste">
    <w:name w:val="List Paragraph"/>
    <w:basedOn w:val="Normal"/>
    <w:rsid w:val="00991B82"/>
    <w:pPr>
      <w:ind w:left="720"/>
      <w:contextualSpacing/>
    </w:pPr>
  </w:style>
  <w:style w:type="character" w:styleId="Lienhypertexte">
    <w:name w:val="Hyperlink"/>
    <w:basedOn w:val="Policepardfaut"/>
    <w:rsid w:val="008E02EA"/>
    <w:rPr>
      <w:color w:val="0000FF" w:themeColor="hyperlink"/>
      <w:u w:val="single"/>
    </w:rPr>
  </w:style>
  <w:style w:type="character" w:styleId="Lienhypertextesuivi">
    <w:name w:val="FollowedHyperlink"/>
    <w:basedOn w:val="Policepardfaut"/>
    <w:rsid w:val="00D21FB9"/>
    <w:rPr>
      <w:color w:val="800080" w:themeColor="followedHyperlink"/>
      <w:u w:val="single"/>
    </w:rPr>
  </w:style>
  <w:style w:type="character" w:customStyle="1" w:styleId="Titre1Car">
    <w:name w:val="Titre 1 Car"/>
    <w:basedOn w:val="Policepardfaut"/>
    <w:link w:val="Titre1"/>
    <w:rsid w:val="002178DC"/>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perrotin.com/fr/artists/Sophie_Calle/1/la-filature/6687"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yperlink" Target="https://enseignants.lumni.fr/fiche-media/00000001720/andy-goldsworthy.html" TargetMode="External"/><Relationship Id="rId9" Type="http://schemas.openxmlformats.org/officeDocument/2006/relationships/hyperlink" Target="https://www.laboiteverte.fr/oeuvres-dans-nature-andy-goldsworthy/" TargetMode="External"/><Relationship Id="rId10" Type="http://schemas.openxmlformats.org/officeDocument/2006/relationships/hyperlink" Target="https://lesyeuxavides.com/2017/12/24/richard-long-sahara-line-1988/"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425</Words>
  <Characters>2424</Characters>
  <Application>Microsoft Word 12.0.0</Application>
  <DocSecurity>0</DocSecurity>
  <Lines>20</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Montois</dc:creator>
  <cp:keywords/>
  <cp:lastModifiedBy>Bruno Montois</cp:lastModifiedBy>
  <cp:revision>3</cp:revision>
  <cp:lastPrinted>2020-05-04T07:50:00Z</cp:lastPrinted>
  <dcterms:created xsi:type="dcterms:W3CDTF">2020-05-14T12:19:00Z</dcterms:created>
  <dcterms:modified xsi:type="dcterms:W3CDTF">2020-05-14T12:20:00Z</dcterms:modified>
</cp:coreProperties>
</file>